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1085" w:rsidRDefault="000A1085" w:rsidP="000A1085">
      <w:pPr>
        <w:pStyle w:val="ExorWksht"/>
      </w:pPr>
    </w:p>
    <w:p w:rsidR="000A1085" w:rsidRPr="00A213F6" w:rsidRDefault="000A1085" w:rsidP="000A1085">
      <w:pPr>
        <w:pStyle w:val="ExorWksht"/>
      </w:pPr>
      <w:r>
        <w:t xml:space="preserve">Worksheet 1 – </w:t>
      </w:r>
      <w:r w:rsidRPr="00411C56">
        <w:t>12998</w:t>
      </w:r>
      <w:r>
        <w:t xml:space="preserve"> (v3) – Demonstrate knowledge of carpentry hand tools</w:t>
      </w:r>
    </w:p>
    <w:p w:rsidR="000A1085" w:rsidRDefault="000A1085" w:rsidP="000A1085">
      <w:pPr>
        <w:pStyle w:val="apprenticenam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1085" w:rsidTr="000A1085">
        <w:tc>
          <w:tcPr>
            <w:tcW w:w="9016" w:type="dxa"/>
          </w:tcPr>
          <w:p w:rsidR="000A1085" w:rsidRDefault="000A1085" w:rsidP="000A1085">
            <w:pPr>
              <w:pStyle w:val="apprenticename"/>
              <w:pBdr>
                <w:bottom w:val="none" w:sz="0" w:space="0" w:color="auto"/>
              </w:pBdr>
            </w:pPr>
          </w:p>
          <w:p w:rsidR="000A1085" w:rsidRDefault="000A1085" w:rsidP="000A1085">
            <w:pPr>
              <w:pStyle w:val="apprenticename"/>
              <w:pBdr>
                <w:bottom w:val="none" w:sz="0" w:space="0" w:color="auto"/>
              </w:pBdr>
            </w:pPr>
            <w:r>
              <w:rPr>
                <w:b/>
              </w:rPr>
              <w:t>Student</w:t>
            </w:r>
            <w:r w:rsidRPr="000A1085">
              <w:rPr>
                <w:b/>
              </w:rPr>
              <w:t xml:space="preserve"> name</w:t>
            </w:r>
            <w:r>
              <w:t xml:space="preserve">: </w:t>
            </w:r>
          </w:p>
          <w:p w:rsidR="000A1085" w:rsidRDefault="000A1085" w:rsidP="000A1085">
            <w:pPr>
              <w:pStyle w:val="apprenticename"/>
              <w:pBdr>
                <w:bottom w:val="none" w:sz="0" w:space="0" w:color="auto"/>
              </w:pBdr>
            </w:pPr>
          </w:p>
        </w:tc>
      </w:tr>
    </w:tbl>
    <w:p w:rsidR="000A1085" w:rsidRDefault="000A1085" w:rsidP="000A1085">
      <w:pPr>
        <w:pStyle w:val="CarpentryNormal"/>
        <w:spacing w:before="120" w:line="280" w:lineRule="exact"/>
        <w:rPr>
          <w:rStyle w:val="BodyTextChar"/>
        </w:rPr>
      </w:pPr>
    </w:p>
    <w:p w:rsidR="000A1085" w:rsidRPr="003B6CFD" w:rsidRDefault="000A1085" w:rsidP="000A1085">
      <w:pPr>
        <w:pStyle w:val="CarpentryNormal"/>
        <w:numPr>
          <w:ilvl w:val="0"/>
          <w:numId w:val="1"/>
        </w:numPr>
        <w:spacing w:before="120" w:line="280" w:lineRule="exact"/>
        <w:rPr>
          <w:rStyle w:val="BodyTextChar"/>
        </w:rPr>
      </w:pPr>
      <w:r w:rsidRPr="003B6CFD">
        <w:rPr>
          <w:rStyle w:val="BodyTextChar"/>
        </w:rPr>
        <w:t>What steps should be taken to check a</w:t>
      </w:r>
      <w:r w:rsidRPr="003B6CFD">
        <w:rPr>
          <w:sz w:val="20"/>
        </w:rPr>
        <w:t xml:space="preserve"> </w:t>
      </w:r>
      <w:r w:rsidRPr="003B6CFD">
        <w:rPr>
          <w:rStyle w:val="BodyTextChar"/>
        </w:rPr>
        <w:t>combination square for accuracy?</w:t>
      </w:r>
    </w:p>
    <w:p w:rsidR="000A1085" w:rsidRDefault="000A1085" w:rsidP="000A1085">
      <w:pPr>
        <w:pStyle w:val="CarpentryGAP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1085" w:rsidTr="000A1085">
        <w:tc>
          <w:tcPr>
            <w:tcW w:w="9016" w:type="dxa"/>
          </w:tcPr>
          <w:p w:rsidR="000A1085" w:rsidRDefault="000A1085" w:rsidP="000A1085">
            <w:pPr>
              <w:pStyle w:val="CarpentryGAP"/>
            </w:pPr>
          </w:p>
          <w:p w:rsidR="000A1085" w:rsidRDefault="000A1085" w:rsidP="000A1085">
            <w:pPr>
              <w:pStyle w:val="CarpentryGAP"/>
            </w:pPr>
          </w:p>
          <w:p w:rsidR="000A1085" w:rsidRDefault="000A1085" w:rsidP="000A1085">
            <w:pPr>
              <w:pStyle w:val="CarpentryGAP"/>
            </w:pPr>
          </w:p>
          <w:p w:rsidR="000A1085" w:rsidRDefault="000A1085" w:rsidP="000A1085">
            <w:pPr>
              <w:pStyle w:val="CarpentryGAP"/>
            </w:pPr>
          </w:p>
          <w:p w:rsidR="000A1085" w:rsidRDefault="000A1085" w:rsidP="000A1085">
            <w:pPr>
              <w:pStyle w:val="CarpentryGAP"/>
            </w:pPr>
          </w:p>
          <w:p w:rsidR="000A1085" w:rsidRDefault="000A1085" w:rsidP="000A1085">
            <w:pPr>
              <w:pStyle w:val="CarpentryGAP"/>
            </w:pPr>
          </w:p>
          <w:p w:rsidR="000A1085" w:rsidRDefault="000A1085" w:rsidP="000A1085">
            <w:pPr>
              <w:pStyle w:val="CarpentryGAP"/>
            </w:pPr>
          </w:p>
        </w:tc>
      </w:tr>
    </w:tbl>
    <w:p w:rsidR="000A1085" w:rsidRDefault="000A1085" w:rsidP="000A1085">
      <w:pPr>
        <w:pStyle w:val="CarpentryGAP"/>
      </w:pPr>
    </w:p>
    <w:p w:rsidR="000A1085" w:rsidRPr="002C781B" w:rsidRDefault="000A1085" w:rsidP="000A1085">
      <w:pPr>
        <w:pStyle w:val="CarpentryNormal"/>
        <w:numPr>
          <w:ilvl w:val="0"/>
          <w:numId w:val="1"/>
        </w:numPr>
        <w:spacing w:before="120" w:line="280" w:lineRule="exact"/>
        <w:rPr>
          <w:rStyle w:val="BodyTextChar"/>
        </w:rPr>
      </w:pPr>
      <w:r w:rsidRPr="002C781B">
        <w:rPr>
          <w:rStyle w:val="BodyTextChar"/>
        </w:rPr>
        <w:t>Select the most appropriate tool required to complete the following operations</w:t>
      </w:r>
      <w:r>
        <w:rPr>
          <w:rStyle w:val="BodyTextChar"/>
        </w:rPr>
        <w:t>:</w:t>
      </w:r>
    </w:p>
    <w:p w:rsidR="000A1085" w:rsidRDefault="000A1085" w:rsidP="000A1085">
      <w:pPr>
        <w:pStyle w:val="CarpentryNormal"/>
        <w:numPr>
          <w:ilvl w:val="0"/>
          <w:numId w:val="2"/>
        </w:numPr>
        <w:spacing w:before="120" w:line="280" w:lineRule="exact"/>
        <w:rPr>
          <w:rStyle w:val="BodyTextChar"/>
        </w:rPr>
      </w:pPr>
      <w:r w:rsidRPr="002C781B">
        <w:rPr>
          <w:rStyle w:val="BodyTextChar"/>
        </w:rPr>
        <w:t>Transfer the plumb cut to the bottom of a barge board.</w:t>
      </w:r>
    </w:p>
    <w:p w:rsidR="000A1085" w:rsidRPr="002C781B" w:rsidRDefault="000A1085" w:rsidP="000A1085">
      <w:pPr>
        <w:pStyle w:val="CarpentryNormal"/>
        <w:spacing w:before="120" w:line="280" w:lineRule="exact"/>
        <w:ind w:left="1134"/>
        <w:rPr>
          <w:rStyle w:val="BodyTextChar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7882"/>
      </w:tblGrid>
      <w:tr w:rsidR="000A1085" w:rsidTr="000A1085">
        <w:tc>
          <w:tcPr>
            <w:tcW w:w="9016" w:type="dxa"/>
          </w:tcPr>
          <w:p w:rsidR="000A1085" w:rsidRDefault="000A1085" w:rsidP="000A1085">
            <w:pPr>
              <w:pStyle w:val="CarpentryNormal"/>
              <w:spacing w:before="120" w:line="280" w:lineRule="exact"/>
              <w:rPr>
                <w:rStyle w:val="BodyTextChar"/>
              </w:rPr>
            </w:pPr>
          </w:p>
          <w:p w:rsidR="000A1085" w:rsidRDefault="000A1085" w:rsidP="000A1085">
            <w:pPr>
              <w:pStyle w:val="CarpentryNormal"/>
              <w:spacing w:before="120" w:line="280" w:lineRule="exact"/>
              <w:rPr>
                <w:rStyle w:val="BodyTextChar"/>
              </w:rPr>
            </w:pPr>
          </w:p>
          <w:p w:rsidR="000A1085" w:rsidRDefault="000A1085" w:rsidP="000A1085">
            <w:pPr>
              <w:pStyle w:val="CarpentryNormal"/>
              <w:spacing w:before="120" w:line="280" w:lineRule="exact"/>
              <w:rPr>
                <w:rStyle w:val="BodyTextChar"/>
              </w:rPr>
            </w:pPr>
          </w:p>
        </w:tc>
      </w:tr>
    </w:tbl>
    <w:p w:rsidR="000A1085" w:rsidRDefault="000A1085" w:rsidP="000A1085">
      <w:pPr>
        <w:pStyle w:val="CarpentryNormal"/>
        <w:numPr>
          <w:ilvl w:val="0"/>
          <w:numId w:val="2"/>
        </w:numPr>
        <w:spacing w:before="120" w:line="280" w:lineRule="exact"/>
        <w:rPr>
          <w:rStyle w:val="BodyTextChar"/>
        </w:rPr>
      </w:pPr>
      <w:r>
        <w:rPr>
          <w:rStyle w:val="BodyTextChar"/>
        </w:rPr>
        <w:t>Check</w:t>
      </w:r>
      <w:r w:rsidRPr="002C781B">
        <w:rPr>
          <w:rStyle w:val="BodyTextChar"/>
        </w:rPr>
        <w:t xml:space="preserve"> a vertical wall frame for plumb.</w:t>
      </w:r>
    </w:p>
    <w:p w:rsidR="002166A5" w:rsidRDefault="002166A5" w:rsidP="002166A5">
      <w:pPr>
        <w:pStyle w:val="CarpentryNormal"/>
        <w:spacing w:before="120" w:line="280" w:lineRule="exact"/>
        <w:ind w:left="1134"/>
        <w:rPr>
          <w:rStyle w:val="BodyTextChar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7882"/>
      </w:tblGrid>
      <w:tr w:rsidR="002166A5" w:rsidTr="002166A5">
        <w:tc>
          <w:tcPr>
            <w:tcW w:w="9016" w:type="dxa"/>
          </w:tcPr>
          <w:p w:rsidR="002166A5" w:rsidRDefault="002166A5" w:rsidP="002166A5">
            <w:pPr>
              <w:pStyle w:val="CarpentryNormal"/>
              <w:spacing w:before="120" w:line="280" w:lineRule="exact"/>
              <w:rPr>
                <w:rStyle w:val="BodyTextChar"/>
              </w:rPr>
            </w:pPr>
          </w:p>
          <w:p w:rsidR="002166A5" w:rsidRDefault="002166A5" w:rsidP="002166A5">
            <w:pPr>
              <w:pStyle w:val="CarpentryNormal"/>
              <w:spacing w:before="120" w:line="280" w:lineRule="exact"/>
              <w:rPr>
                <w:rStyle w:val="BodyTextChar"/>
              </w:rPr>
            </w:pPr>
          </w:p>
          <w:p w:rsidR="002166A5" w:rsidRDefault="002166A5" w:rsidP="002166A5">
            <w:pPr>
              <w:pStyle w:val="CarpentryNormal"/>
              <w:spacing w:before="120" w:line="280" w:lineRule="exact"/>
              <w:rPr>
                <w:rStyle w:val="BodyTextChar"/>
              </w:rPr>
            </w:pPr>
          </w:p>
        </w:tc>
      </w:tr>
    </w:tbl>
    <w:p w:rsidR="000A1085" w:rsidRDefault="000A1085" w:rsidP="000A1085">
      <w:pPr>
        <w:pStyle w:val="CarpentryNormal"/>
        <w:numPr>
          <w:ilvl w:val="0"/>
          <w:numId w:val="2"/>
        </w:numPr>
        <w:spacing w:before="120" w:line="280" w:lineRule="exact"/>
        <w:rPr>
          <w:rStyle w:val="BodyTextChar"/>
        </w:rPr>
      </w:pPr>
      <w:r>
        <w:rPr>
          <w:rStyle w:val="BodyTextChar"/>
        </w:rPr>
        <w:t>I</w:t>
      </w:r>
      <w:r w:rsidRPr="002C781B">
        <w:rPr>
          <w:rStyle w:val="BodyTextChar"/>
        </w:rPr>
        <w:t>dentify the building line between profiles.</w:t>
      </w:r>
    </w:p>
    <w:p w:rsidR="002166A5" w:rsidRPr="002C781B" w:rsidRDefault="002166A5" w:rsidP="002166A5">
      <w:pPr>
        <w:pStyle w:val="CarpentryNormal"/>
        <w:spacing w:before="120" w:line="280" w:lineRule="exact"/>
        <w:ind w:left="1134"/>
        <w:rPr>
          <w:rStyle w:val="BodyTextChar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7882"/>
      </w:tblGrid>
      <w:tr w:rsidR="002166A5" w:rsidTr="002166A5">
        <w:tc>
          <w:tcPr>
            <w:tcW w:w="9016" w:type="dxa"/>
          </w:tcPr>
          <w:p w:rsidR="002166A5" w:rsidRDefault="002166A5" w:rsidP="002166A5">
            <w:pPr>
              <w:pStyle w:val="CarpentryNormal"/>
              <w:spacing w:before="120" w:line="280" w:lineRule="exact"/>
              <w:rPr>
                <w:rStyle w:val="BodyTextChar"/>
              </w:rPr>
            </w:pPr>
          </w:p>
          <w:p w:rsidR="002166A5" w:rsidRDefault="002166A5" w:rsidP="002166A5">
            <w:pPr>
              <w:pStyle w:val="CarpentryNormal"/>
              <w:spacing w:before="120" w:line="280" w:lineRule="exact"/>
              <w:rPr>
                <w:rStyle w:val="BodyTextChar"/>
              </w:rPr>
            </w:pPr>
          </w:p>
          <w:p w:rsidR="002166A5" w:rsidRDefault="002166A5" w:rsidP="002166A5">
            <w:pPr>
              <w:pStyle w:val="CarpentryNormal"/>
              <w:spacing w:before="120" w:line="280" w:lineRule="exact"/>
              <w:rPr>
                <w:rStyle w:val="BodyTextChar"/>
              </w:rPr>
            </w:pPr>
          </w:p>
        </w:tc>
      </w:tr>
    </w:tbl>
    <w:p w:rsidR="002166A5" w:rsidRDefault="002166A5" w:rsidP="002166A5">
      <w:pPr>
        <w:pStyle w:val="CarpentryNormal"/>
        <w:spacing w:before="120" w:line="280" w:lineRule="exact"/>
        <w:ind w:left="1134"/>
        <w:rPr>
          <w:rStyle w:val="BodyTextChar"/>
        </w:rPr>
      </w:pPr>
    </w:p>
    <w:p w:rsidR="002166A5" w:rsidRDefault="002166A5" w:rsidP="002166A5">
      <w:pPr>
        <w:pStyle w:val="CarpentryNormal"/>
        <w:spacing w:before="120" w:line="280" w:lineRule="exact"/>
        <w:ind w:left="1134"/>
        <w:rPr>
          <w:rStyle w:val="BodyTextChar"/>
        </w:rPr>
      </w:pPr>
    </w:p>
    <w:p w:rsidR="000A1085" w:rsidRPr="002C781B" w:rsidRDefault="000A1085" w:rsidP="000A1085">
      <w:pPr>
        <w:pStyle w:val="CarpentryNormal"/>
        <w:numPr>
          <w:ilvl w:val="0"/>
          <w:numId w:val="2"/>
        </w:numPr>
        <w:spacing w:before="120" w:line="280" w:lineRule="exact"/>
        <w:rPr>
          <w:rStyle w:val="BodyTextChar"/>
        </w:rPr>
      </w:pPr>
      <w:r>
        <w:rPr>
          <w:rStyle w:val="BodyTextChar"/>
        </w:rPr>
        <w:t>C</w:t>
      </w:r>
      <w:r w:rsidRPr="002C781B">
        <w:rPr>
          <w:rStyle w:val="BodyTextChar"/>
        </w:rPr>
        <w:t>heck that a framing member is horizontal.</w:t>
      </w:r>
    </w:p>
    <w:p w:rsidR="000A1085" w:rsidRDefault="000A1085" w:rsidP="004A7F33">
      <w:pPr>
        <w:pStyle w:val="CarpentryGAP"/>
        <w:ind w:left="1134"/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7882"/>
      </w:tblGrid>
      <w:tr w:rsidR="004A7F33" w:rsidTr="004A7F33">
        <w:tc>
          <w:tcPr>
            <w:tcW w:w="9016" w:type="dxa"/>
          </w:tcPr>
          <w:p w:rsidR="004A7F33" w:rsidRDefault="004A7F33" w:rsidP="004A7F33">
            <w:pPr>
              <w:pStyle w:val="CarpentryGAP"/>
            </w:pPr>
          </w:p>
          <w:p w:rsidR="004A7F33" w:rsidRDefault="004A7F33" w:rsidP="004A7F33">
            <w:pPr>
              <w:pStyle w:val="CarpentryGAP"/>
            </w:pPr>
          </w:p>
          <w:p w:rsidR="004A7F33" w:rsidRDefault="004A7F33" w:rsidP="004A7F33">
            <w:pPr>
              <w:pStyle w:val="CarpentryGAP"/>
            </w:pPr>
          </w:p>
          <w:p w:rsidR="004A7F33" w:rsidRDefault="004A7F33" w:rsidP="004A7F33">
            <w:pPr>
              <w:pStyle w:val="CarpentryGAP"/>
            </w:pPr>
          </w:p>
          <w:p w:rsidR="004A7F33" w:rsidRDefault="004A7F33" w:rsidP="004A7F33">
            <w:pPr>
              <w:pStyle w:val="CarpentryGAP"/>
            </w:pPr>
          </w:p>
        </w:tc>
      </w:tr>
    </w:tbl>
    <w:p w:rsidR="004A7F33" w:rsidRDefault="004A7F33" w:rsidP="004A7F33">
      <w:pPr>
        <w:pStyle w:val="CarpentryGAP"/>
        <w:ind w:left="1134"/>
      </w:pPr>
    </w:p>
    <w:p w:rsidR="000A1085" w:rsidRPr="002C781B" w:rsidRDefault="000A1085" w:rsidP="000A1085">
      <w:pPr>
        <w:pStyle w:val="CarpentryNormal"/>
        <w:numPr>
          <w:ilvl w:val="0"/>
          <w:numId w:val="1"/>
        </w:numPr>
        <w:spacing w:before="120" w:line="280" w:lineRule="exact"/>
        <w:rPr>
          <w:rStyle w:val="BodyTextChar"/>
        </w:rPr>
      </w:pPr>
      <w:r w:rsidRPr="002C781B">
        <w:rPr>
          <w:rStyle w:val="BodyTextChar"/>
        </w:rPr>
        <w:t>List the uses for a butt gauge.</w:t>
      </w:r>
    </w:p>
    <w:p w:rsidR="000A1085" w:rsidRDefault="000A1085" w:rsidP="000A1085">
      <w:pPr>
        <w:pStyle w:val="CarpentryGAP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F33" w:rsidTr="004A7F33">
        <w:tc>
          <w:tcPr>
            <w:tcW w:w="9016" w:type="dxa"/>
          </w:tcPr>
          <w:p w:rsidR="004A7F33" w:rsidRDefault="004A7F33" w:rsidP="004A7F33">
            <w:pPr>
              <w:pStyle w:val="CarpentryGAP"/>
              <w:numPr>
                <w:ilvl w:val="0"/>
                <w:numId w:val="4"/>
              </w:numPr>
            </w:pPr>
          </w:p>
          <w:p w:rsidR="004A7F33" w:rsidRDefault="004A7F33" w:rsidP="000A1085">
            <w:pPr>
              <w:pStyle w:val="CarpentryGAP"/>
            </w:pPr>
          </w:p>
          <w:p w:rsidR="004A7F33" w:rsidRDefault="004A7F33" w:rsidP="000A1085">
            <w:pPr>
              <w:pStyle w:val="CarpentryGAP"/>
            </w:pPr>
          </w:p>
          <w:p w:rsidR="004A7F33" w:rsidRDefault="004A7F33" w:rsidP="000A1085">
            <w:pPr>
              <w:pStyle w:val="CarpentryGAP"/>
            </w:pPr>
          </w:p>
          <w:p w:rsidR="004A7F33" w:rsidRDefault="004A7F33" w:rsidP="000A1085">
            <w:pPr>
              <w:pStyle w:val="CarpentryGAP"/>
            </w:pPr>
          </w:p>
          <w:p w:rsidR="004A7F33" w:rsidRDefault="004A7F33" w:rsidP="000A1085">
            <w:pPr>
              <w:pStyle w:val="CarpentryGAP"/>
            </w:pPr>
          </w:p>
          <w:p w:rsidR="004A7F33" w:rsidRDefault="004A7F33" w:rsidP="000A1085">
            <w:pPr>
              <w:pStyle w:val="CarpentryGAP"/>
            </w:pPr>
          </w:p>
          <w:p w:rsidR="004A7F33" w:rsidRDefault="004A7F33" w:rsidP="000A1085">
            <w:pPr>
              <w:pStyle w:val="CarpentryGAP"/>
            </w:pPr>
          </w:p>
          <w:p w:rsidR="004A7F33" w:rsidRDefault="004A7F33" w:rsidP="000A1085">
            <w:pPr>
              <w:pStyle w:val="CarpentryGAP"/>
            </w:pPr>
          </w:p>
        </w:tc>
      </w:tr>
    </w:tbl>
    <w:p w:rsidR="004A7F33" w:rsidRDefault="004A7F33" w:rsidP="000A1085">
      <w:pPr>
        <w:pStyle w:val="CarpentryGAP"/>
      </w:pPr>
    </w:p>
    <w:p w:rsidR="000A1085" w:rsidRDefault="000A1085" w:rsidP="000A1085">
      <w:pPr>
        <w:pStyle w:val="CarpentryGAP"/>
      </w:pPr>
    </w:p>
    <w:p w:rsidR="000A1085" w:rsidRDefault="000A1085" w:rsidP="000A1085">
      <w:pPr>
        <w:pStyle w:val="CarpentryGAP"/>
      </w:pPr>
    </w:p>
    <w:tbl>
      <w:tblPr>
        <w:tblW w:w="4881" w:type="pc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269"/>
        <w:gridCol w:w="4174"/>
        <w:gridCol w:w="2349"/>
      </w:tblGrid>
      <w:tr w:rsidR="000A1085" w:rsidRPr="00F328BF" w:rsidTr="00DE250F">
        <w:trPr>
          <w:cantSplit/>
          <w:trHeight w:val="114"/>
        </w:trPr>
        <w:tc>
          <w:tcPr>
            <w:tcW w:w="1290" w:type="pct"/>
            <w:tcBorders>
              <w:right w:val="single" w:sz="8" w:space="0" w:color="999999"/>
            </w:tcBorders>
            <w:tcMar>
              <w:bottom w:w="57" w:type="dxa"/>
            </w:tcMar>
            <w:vAlign w:val="center"/>
          </w:tcPr>
          <w:p w:rsidR="000A1085" w:rsidRDefault="000A1085" w:rsidP="00DE250F">
            <w:pPr>
              <w:pStyle w:val="UnitstandardHead"/>
            </w:pPr>
            <w:r>
              <w:t>WORKSHEET 1</w:t>
            </w:r>
          </w:p>
          <w:p w:rsidR="000A1085" w:rsidRPr="00F328BF" w:rsidRDefault="000A1085" w:rsidP="00DE250F">
            <w:pPr>
              <w:pStyle w:val="UnitstandardHead"/>
            </w:pPr>
          </w:p>
        </w:tc>
        <w:tc>
          <w:tcPr>
            <w:tcW w:w="2373" w:type="pct"/>
            <w:tcBorders>
              <w:left w:val="single" w:sz="8" w:space="0" w:color="999999"/>
              <w:right w:val="single" w:sz="8" w:space="0" w:color="999999"/>
            </w:tcBorders>
            <w:tcMar>
              <w:bottom w:w="57" w:type="dxa"/>
            </w:tcMar>
            <w:vAlign w:val="center"/>
          </w:tcPr>
          <w:p w:rsidR="000A1085" w:rsidRDefault="000A1085" w:rsidP="00DE250F">
            <w:pPr>
              <w:pStyle w:val="UnitstandardHead"/>
              <w:rPr>
                <w:sz w:val="18"/>
              </w:rPr>
            </w:pPr>
            <w:r w:rsidRPr="00F328BF">
              <w:rPr>
                <w:sz w:val="18"/>
              </w:rPr>
              <w:t>Assessor Initials:</w:t>
            </w:r>
          </w:p>
          <w:p w:rsidR="000A1085" w:rsidRPr="00F328BF" w:rsidRDefault="000A1085" w:rsidP="00DE250F">
            <w:pPr>
              <w:pStyle w:val="UnitstandardHead"/>
              <w:rPr>
                <w:sz w:val="18"/>
              </w:rPr>
            </w:pPr>
          </w:p>
        </w:tc>
        <w:tc>
          <w:tcPr>
            <w:tcW w:w="1336" w:type="pct"/>
            <w:tcBorders>
              <w:left w:val="single" w:sz="8" w:space="0" w:color="999999"/>
            </w:tcBorders>
            <w:tcMar>
              <w:bottom w:w="57" w:type="dxa"/>
            </w:tcMar>
            <w:vAlign w:val="center"/>
          </w:tcPr>
          <w:p w:rsidR="000A1085" w:rsidRDefault="000A1085" w:rsidP="00DE250F">
            <w:pPr>
              <w:pStyle w:val="UnitstandardHead"/>
              <w:rPr>
                <w:sz w:val="18"/>
              </w:rPr>
            </w:pPr>
            <w:r w:rsidRPr="00F328BF">
              <w:rPr>
                <w:sz w:val="18"/>
              </w:rPr>
              <w:t>Date:</w:t>
            </w:r>
          </w:p>
          <w:p w:rsidR="000A1085" w:rsidRPr="00F328BF" w:rsidRDefault="000A1085" w:rsidP="00DE250F">
            <w:pPr>
              <w:pStyle w:val="UnitstandardHead"/>
              <w:rPr>
                <w:sz w:val="18"/>
              </w:rPr>
            </w:pPr>
          </w:p>
        </w:tc>
      </w:tr>
    </w:tbl>
    <w:p w:rsidR="00A57CE3" w:rsidRDefault="00A57CE3"/>
    <w:sectPr w:rsidR="00A57CE3" w:rsidSect="000A10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6213" w:rsidRDefault="00C76213" w:rsidP="000A1085">
      <w:r>
        <w:separator/>
      </w:r>
    </w:p>
  </w:endnote>
  <w:endnote w:type="continuationSeparator" w:id="0">
    <w:p w:rsidR="00C76213" w:rsidRDefault="00C76213" w:rsidP="000A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85 XBl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7F33" w:rsidRPr="004A7F33" w:rsidRDefault="004A7F33" w:rsidP="004A7F33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>© B</w:t>
    </w:r>
    <w:r>
      <w:rPr>
        <w:rFonts w:ascii="Univers LT Std 85 XBlk" w:hAnsi="Univers LT Std 85 XBlk"/>
      </w:rPr>
      <w:t>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>
      <w:rPr>
        <w:rStyle w:val="PageNumber"/>
        <w:rFonts w:ascii="Univers LT Std 55" w:hAnsi="Univers LT Std 55"/>
      </w:rPr>
      <w:t>2</w:t>
    </w:r>
    <w:r w:rsidRPr="00E32FD6">
      <w:rPr>
        <w:rStyle w:val="PageNumber"/>
        <w:rFonts w:ascii="Univers LT Std 55" w:hAnsi="Univers LT Std 5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7F33" w:rsidRPr="0023741C" w:rsidRDefault="004A7F33" w:rsidP="004A7F33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>© B</w:t>
    </w:r>
    <w:r>
      <w:rPr>
        <w:rFonts w:ascii="Univers LT Std 85 XBlk" w:hAnsi="Univers LT Std 85 XBlk"/>
      </w:rPr>
      <w:t>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>
      <w:rPr>
        <w:rStyle w:val="PageNumber"/>
        <w:rFonts w:ascii="Univers LT Std 55" w:hAnsi="Univers LT Std 55"/>
        <w:noProof/>
      </w:rPr>
      <w:t>1</w:t>
    </w:r>
    <w:r w:rsidRPr="00E32FD6">
      <w:rPr>
        <w:rStyle w:val="PageNumber"/>
        <w:rFonts w:ascii="Univers LT Std 55" w:hAnsi="Univers LT Std 5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6213" w:rsidRDefault="00C76213" w:rsidP="000A1085">
      <w:r>
        <w:separator/>
      </w:r>
    </w:p>
  </w:footnote>
  <w:footnote w:type="continuationSeparator" w:id="0">
    <w:p w:rsidR="00C76213" w:rsidRDefault="00C76213" w:rsidP="000A1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1085" w:rsidRDefault="000A1085" w:rsidP="000A108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1085" w:rsidRDefault="000A1085" w:rsidP="000A1085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059E23C0" wp14:editId="1ECE25F7">
          <wp:extent cx="2203450" cy="867123"/>
          <wp:effectExtent l="0" t="0" r="635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IT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454" cy="88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C552A"/>
    <w:multiLevelType w:val="hybridMultilevel"/>
    <w:tmpl w:val="D1F67C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7013E"/>
    <w:multiLevelType w:val="hybridMultilevel"/>
    <w:tmpl w:val="C6682F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F623C"/>
    <w:multiLevelType w:val="hybridMultilevel"/>
    <w:tmpl w:val="1C5A11BA"/>
    <w:lvl w:ilvl="0" w:tplc="15F25A72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4D62BD"/>
    <w:multiLevelType w:val="singleLevel"/>
    <w:tmpl w:val="5CCA0F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01"/>
    <w:rsid w:val="000A1085"/>
    <w:rsid w:val="002166A5"/>
    <w:rsid w:val="00363733"/>
    <w:rsid w:val="004A7F33"/>
    <w:rsid w:val="00831BFC"/>
    <w:rsid w:val="00A57CE3"/>
    <w:rsid w:val="00C76213"/>
    <w:rsid w:val="00D065C1"/>
    <w:rsid w:val="00DA7D6E"/>
    <w:rsid w:val="00DF3BFC"/>
    <w:rsid w:val="00F1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A9164"/>
  <w15:chartTrackingRefBased/>
  <w15:docId w15:val="{405B4C96-41DB-40D6-B8BB-13A7108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085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0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0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renticename">
    <w:name w:val="apprentice name"/>
    <w:basedOn w:val="Heading3"/>
    <w:rsid w:val="000A1085"/>
    <w:pPr>
      <w:keepLines w:val="0"/>
      <w:pBdr>
        <w:bottom w:val="single" w:sz="8" w:space="1" w:color="999999"/>
      </w:pBdr>
      <w:spacing w:before="0" w:line="280" w:lineRule="exact"/>
      <w:ind w:right="-1"/>
    </w:pPr>
    <w:rPr>
      <w:rFonts w:ascii="Univers LT Std 85 XBlk" w:eastAsia="Times" w:hAnsi="Univers LT Std 85 XBlk" w:cs="Times New Roman"/>
      <w:color w:val="auto"/>
      <w:sz w:val="20"/>
      <w:szCs w:val="20"/>
    </w:rPr>
  </w:style>
  <w:style w:type="paragraph" w:customStyle="1" w:styleId="ExorWksht">
    <w:name w:val="Ex or Wksht"/>
    <w:basedOn w:val="Heading1"/>
    <w:rsid w:val="000A1085"/>
    <w:pPr>
      <w:keepLines w:val="0"/>
      <w:spacing w:before="0" w:after="200" w:line="480" w:lineRule="exact"/>
    </w:pPr>
    <w:rPr>
      <w:rFonts w:ascii="Univers LT Std 85 XBlk" w:eastAsia="Times" w:hAnsi="Univers LT Std 85 XBlk" w:cs="Times New Roman"/>
      <w:color w:val="auto"/>
      <w:kern w:val="32"/>
      <w:sz w:val="36"/>
      <w:szCs w:val="20"/>
    </w:rPr>
  </w:style>
  <w:style w:type="paragraph" w:customStyle="1" w:styleId="CarpentryNormal">
    <w:name w:val="Carpentry Normal"/>
    <w:link w:val="CarpentryNormalChar"/>
    <w:rsid w:val="000A1085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CarpentryNormalChar">
    <w:name w:val="Carpentry Normal Char"/>
    <w:link w:val="CarpentryNormal"/>
    <w:rsid w:val="000A1085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CarpentryGAP">
    <w:name w:val="Carpentry GAP"/>
    <w:basedOn w:val="CarpentryNormal"/>
    <w:rsid w:val="000A1085"/>
    <w:pPr>
      <w:spacing w:before="0"/>
    </w:pPr>
    <w:rPr>
      <w:sz w:val="20"/>
    </w:rPr>
  </w:style>
  <w:style w:type="paragraph" w:styleId="BodyText">
    <w:name w:val="Body Text"/>
    <w:basedOn w:val="Normal"/>
    <w:link w:val="BodyTextChar"/>
    <w:rsid w:val="000A1085"/>
    <w:pPr>
      <w:tabs>
        <w:tab w:val="left" w:pos="543"/>
      </w:tabs>
      <w:spacing w:after="200" w:line="280" w:lineRule="exact"/>
    </w:pPr>
    <w:rPr>
      <w:szCs w:val="16"/>
    </w:rPr>
  </w:style>
  <w:style w:type="character" w:customStyle="1" w:styleId="BodyTextChar">
    <w:name w:val="Body Text Char"/>
    <w:basedOn w:val="DefaultParagraphFont"/>
    <w:link w:val="BodyText"/>
    <w:rsid w:val="000A1085"/>
    <w:rPr>
      <w:rFonts w:ascii="Univers LT Std 45 Light" w:eastAsia="Times" w:hAnsi="Univers LT Std 45 Light" w:cs="Times New Roman"/>
      <w:sz w:val="20"/>
      <w:szCs w:val="16"/>
      <w:lang w:val="en-US"/>
    </w:rPr>
  </w:style>
  <w:style w:type="paragraph" w:customStyle="1" w:styleId="UnitstandardHead">
    <w:name w:val="Unit standard Head"/>
    <w:basedOn w:val="Normal"/>
    <w:link w:val="UnitstandardHeadChar"/>
    <w:rsid w:val="000A1085"/>
    <w:pPr>
      <w:tabs>
        <w:tab w:val="left" w:pos="3011"/>
      </w:tabs>
      <w:spacing w:before="10" w:after="10" w:line="280" w:lineRule="exact"/>
      <w:ind w:left="170" w:right="170"/>
    </w:pPr>
    <w:rPr>
      <w:rFonts w:ascii="Univers LT Std 85 XBlk" w:hAnsi="Univers LT Std 85 XBlk"/>
      <w:b/>
      <w:sz w:val="16"/>
      <w:szCs w:val="16"/>
      <w:lang w:val="en-GB"/>
    </w:rPr>
  </w:style>
  <w:style w:type="character" w:customStyle="1" w:styleId="UnitstandardHeadChar">
    <w:name w:val="Unit standard Head Char"/>
    <w:link w:val="UnitstandardHead"/>
    <w:rsid w:val="000A1085"/>
    <w:rPr>
      <w:rFonts w:ascii="Univers LT Std 85 XBlk" w:eastAsia="Times" w:hAnsi="Univers LT Std 85 XBlk" w:cs="Times New Roman"/>
      <w:b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10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A10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10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085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10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85"/>
    <w:rPr>
      <w:rFonts w:ascii="Univers LT Std 45 Light" w:eastAsia="Times" w:hAnsi="Univers LT Std 45 Light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A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A7F33"/>
  </w:style>
  <w:style w:type="paragraph" w:customStyle="1" w:styleId="ODDFOOTER">
    <w:name w:val="ODD FOOTER"/>
    <w:basedOn w:val="Footer"/>
    <w:rsid w:val="004A7F33"/>
    <w:pPr>
      <w:tabs>
        <w:tab w:val="clear" w:pos="4513"/>
        <w:tab w:val="clear" w:pos="9026"/>
        <w:tab w:val="left" w:pos="1843"/>
        <w:tab w:val="right" w:pos="9639"/>
      </w:tabs>
      <w:spacing w:line="280" w:lineRule="exact"/>
    </w:pPr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y\Downloads\12998%20-%20DKO%20carpentry%20hand%20tools%20-%20Worksheet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12998 - DKO carpentry hand tools - Worksheet 1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Andersen</dc:creator>
  <cp:keywords/>
  <dc:description/>
  <cp:lastModifiedBy>Kristal Montrose-Arnold</cp:lastModifiedBy>
  <cp:revision>1</cp:revision>
  <dcterms:created xsi:type="dcterms:W3CDTF">2020-04-19T23:10:00Z</dcterms:created>
  <dcterms:modified xsi:type="dcterms:W3CDTF">2020-04-19T23:10:00Z</dcterms:modified>
</cp:coreProperties>
</file>